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F502" w14:textId="77777777" w:rsidR="00130CBB" w:rsidRPr="00955F75" w:rsidRDefault="00130CBB" w:rsidP="00130CBB">
      <w:pPr>
        <w:rPr>
          <w:rFonts w:ascii="Arial" w:hAnsi="Arial"/>
          <w:color w:val="000000"/>
          <w:szCs w:val="24"/>
        </w:rPr>
      </w:pPr>
      <w:proofErr w:type="spellStart"/>
      <w:r w:rsidRPr="00955F75">
        <w:rPr>
          <w:rFonts w:ascii="Arial" w:hAnsi="Arial"/>
          <w:b/>
          <w:color w:val="000000"/>
          <w:szCs w:val="24"/>
        </w:rPr>
        <w:t>Bryozoa</w:t>
      </w:r>
      <w:proofErr w:type="spellEnd"/>
      <w:r w:rsidRPr="00955F75">
        <w:rPr>
          <w:rFonts w:ascii="Arial" w:hAnsi="Arial"/>
          <w:b/>
          <w:color w:val="000000"/>
          <w:szCs w:val="24"/>
        </w:rPr>
        <w:t xml:space="preserve"> (moss animals) </w:t>
      </w:r>
      <w:proofErr w:type="gramStart"/>
      <w:r w:rsidRPr="00955F75">
        <w:rPr>
          <w:rFonts w:ascii="Arial" w:hAnsi="Arial"/>
          <w:b/>
          <w:color w:val="000000"/>
          <w:szCs w:val="24"/>
        </w:rPr>
        <w:t>are  colonial</w:t>
      </w:r>
      <w:proofErr w:type="gramEnd"/>
      <w:r w:rsidRPr="00955F75">
        <w:rPr>
          <w:rFonts w:ascii="Arial" w:hAnsi="Arial"/>
          <w:b/>
          <w:color w:val="000000"/>
          <w:szCs w:val="24"/>
        </w:rPr>
        <w:t xml:space="preserve"> </w:t>
      </w:r>
      <w:proofErr w:type="spellStart"/>
      <w:r w:rsidRPr="00955F75">
        <w:rPr>
          <w:rFonts w:ascii="Arial" w:hAnsi="Arial"/>
          <w:b/>
          <w:color w:val="000000"/>
          <w:szCs w:val="24"/>
        </w:rPr>
        <w:t>lophophorates</w:t>
      </w:r>
      <w:proofErr w:type="spellEnd"/>
      <w:r w:rsidRPr="00955F75">
        <w:rPr>
          <w:rFonts w:ascii="Arial" w:hAnsi="Arial"/>
          <w:b/>
          <w:color w:val="000000"/>
          <w:szCs w:val="24"/>
        </w:rPr>
        <w:t xml:space="preserve">.  </w:t>
      </w:r>
      <w:r w:rsidRPr="00955F75">
        <w:rPr>
          <w:rFonts w:ascii="Arial" w:hAnsi="Arial"/>
          <w:color w:val="000000"/>
          <w:szCs w:val="24"/>
        </w:rPr>
        <w:t xml:space="preserve">Colonies are composed of individuals, or zooids, which are usually less than 0.5 mm in length.  Each zooid inhabits a secreted box, the </w:t>
      </w:r>
      <w:proofErr w:type="spellStart"/>
      <w:r w:rsidRPr="00955F75">
        <w:rPr>
          <w:rFonts w:ascii="Arial" w:hAnsi="Arial"/>
          <w:color w:val="000000"/>
          <w:szCs w:val="24"/>
        </w:rPr>
        <w:t>zooecium</w:t>
      </w:r>
      <w:proofErr w:type="spellEnd"/>
      <w:r w:rsidRPr="00955F75">
        <w:rPr>
          <w:rFonts w:ascii="Arial" w:hAnsi="Arial"/>
          <w:color w:val="000000"/>
          <w:szCs w:val="24"/>
        </w:rPr>
        <w:t xml:space="preserve">, into which is can retract.  Because of their small size, </w:t>
      </w:r>
      <w:proofErr w:type="spellStart"/>
      <w:r w:rsidRPr="00955F75">
        <w:rPr>
          <w:rFonts w:ascii="Arial" w:hAnsi="Arial"/>
          <w:color w:val="000000"/>
          <w:szCs w:val="24"/>
        </w:rPr>
        <w:t>hemal</w:t>
      </w:r>
      <w:proofErr w:type="spellEnd"/>
      <w:r w:rsidRPr="00955F75">
        <w:rPr>
          <w:rFonts w:ascii="Arial" w:hAnsi="Arial"/>
          <w:color w:val="000000"/>
          <w:szCs w:val="24"/>
        </w:rPr>
        <w:t xml:space="preserve">, excretory, and respiratory systems are absent. </w:t>
      </w:r>
    </w:p>
    <w:p w14:paraId="4522276A" w14:textId="77777777" w:rsidR="00130CBB" w:rsidRPr="00955F75" w:rsidRDefault="00130CBB" w:rsidP="00130CBB">
      <w:pPr>
        <w:rPr>
          <w:rFonts w:ascii="Arial" w:hAnsi="Arial"/>
          <w:color w:val="000000"/>
          <w:szCs w:val="24"/>
        </w:rPr>
      </w:pPr>
    </w:p>
    <w:p w14:paraId="4A4EF79B" w14:textId="77777777" w:rsidR="00130CBB" w:rsidRPr="00955F75" w:rsidRDefault="00130CBB" w:rsidP="00130CBB">
      <w:pPr>
        <w:rPr>
          <w:rFonts w:ascii="Arial" w:hAnsi="Arial"/>
          <w:color w:val="000000"/>
          <w:szCs w:val="24"/>
        </w:rPr>
      </w:pPr>
      <w:r w:rsidRPr="00955F75">
        <w:rPr>
          <w:rFonts w:ascii="Arial" w:hAnsi="Arial"/>
          <w:color w:val="000000"/>
          <w:szCs w:val="24"/>
        </w:rPr>
        <w:t xml:space="preserve"> Colonies are usually attached to firm substrata and may be encrusting layers a single zooid thick, or more </w:t>
      </w:r>
      <w:proofErr w:type="spellStart"/>
      <w:r w:rsidRPr="00955F75">
        <w:rPr>
          <w:rFonts w:ascii="Arial" w:hAnsi="Arial"/>
          <w:color w:val="000000"/>
          <w:szCs w:val="24"/>
        </w:rPr>
        <w:t>leaflike</w:t>
      </w:r>
      <w:proofErr w:type="spellEnd"/>
      <w:r w:rsidRPr="00955F75">
        <w:rPr>
          <w:rFonts w:ascii="Arial" w:hAnsi="Arial"/>
          <w:color w:val="000000"/>
          <w:szCs w:val="24"/>
        </w:rPr>
        <w:t xml:space="preserve"> (bushy) and branching. Bryozoans often resemble seaweeds (or mosses) with which </w:t>
      </w:r>
      <w:proofErr w:type="gramStart"/>
      <w:r w:rsidRPr="00955F75">
        <w:rPr>
          <w:rFonts w:ascii="Arial" w:hAnsi="Arial"/>
          <w:color w:val="000000"/>
          <w:szCs w:val="24"/>
        </w:rPr>
        <w:t>they are frequently confused by the public</w:t>
      </w:r>
      <w:proofErr w:type="gramEnd"/>
      <w:r w:rsidRPr="00955F75">
        <w:rPr>
          <w:rFonts w:ascii="Arial" w:hAnsi="Arial"/>
          <w:color w:val="000000"/>
          <w:szCs w:val="24"/>
        </w:rPr>
        <w:t>.</w:t>
      </w:r>
    </w:p>
    <w:p w14:paraId="527DD6F0" w14:textId="77777777" w:rsidR="00130CBB" w:rsidRPr="00955F75" w:rsidRDefault="00130CBB" w:rsidP="00130CBB">
      <w:pPr>
        <w:rPr>
          <w:rFonts w:ascii="Arial" w:hAnsi="Arial"/>
          <w:color w:val="000000"/>
          <w:szCs w:val="24"/>
        </w:rPr>
      </w:pPr>
      <w:r w:rsidRPr="00955F75">
        <w:rPr>
          <w:rFonts w:ascii="Arial" w:hAnsi="Arial"/>
          <w:color w:val="000000"/>
          <w:szCs w:val="24"/>
        </w:rPr>
        <w:t xml:space="preserve">. </w:t>
      </w:r>
    </w:p>
    <w:p w14:paraId="40ABA907" w14:textId="77777777" w:rsidR="00130CBB" w:rsidRPr="00955F75" w:rsidRDefault="00130CBB" w:rsidP="00130CBB">
      <w:pPr>
        <w:rPr>
          <w:rFonts w:ascii="Arial" w:hAnsi="Arial"/>
          <w:b/>
          <w:color w:val="FF0000"/>
          <w:szCs w:val="24"/>
        </w:rPr>
      </w:pPr>
      <w:r w:rsidRPr="00955F75">
        <w:rPr>
          <w:rFonts w:ascii="Arial" w:hAnsi="Arial"/>
          <w:b/>
          <w:color w:val="000000"/>
          <w:szCs w:val="24"/>
        </w:rPr>
        <w:t>1. External Anatomy of a typical bryozoan</w:t>
      </w:r>
      <w:r w:rsidRPr="00955F75">
        <w:rPr>
          <w:rFonts w:ascii="Arial" w:hAnsi="Arial"/>
          <w:color w:val="000000"/>
          <w:szCs w:val="24"/>
        </w:rPr>
        <w:t xml:space="preserve">.   </w:t>
      </w:r>
    </w:p>
    <w:p w14:paraId="14804457" w14:textId="77777777" w:rsidR="00130CBB" w:rsidRPr="00955F75" w:rsidRDefault="00130CBB" w:rsidP="00130CBB">
      <w:pPr>
        <w:rPr>
          <w:rFonts w:ascii="Arial" w:hAnsi="Arial"/>
          <w:color w:val="000000"/>
          <w:szCs w:val="24"/>
        </w:rPr>
      </w:pPr>
    </w:p>
    <w:p w14:paraId="17CA8C6F" w14:textId="77777777" w:rsidR="00130CBB" w:rsidRPr="00955F75" w:rsidRDefault="00130CBB" w:rsidP="00130CBB">
      <w:pPr>
        <w:rPr>
          <w:rFonts w:ascii="Arial" w:hAnsi="Arial"/>
          <w:b/>
          <w:color w:val="000000"/>
          <w:szCs w:val="24"/>
        </w:rPr>
      </w:pPr>
      <w:r w:rsidRPr="00955F75">
        <w:rPr>
          <w:rFonts w:ascii="Arial" w:hAnsi="Arial"/>
          <w:b/>
          <w:color w:val="000000"/>
          <w:szCs w:val="24"/>
        </w:rPr>
        <w:t>Colony Morphology</w:t>
      </w:r>
    </w:p>
    <w:p w14:paraId="507A3519" w14:textId="77777777" w:rsidR="00130CBB" w:rsidRPr="00955F75" w:rsidRDefault="00130CBB" w:rsidP="00130CBB">
      <w:pPr>
        <w:rPr>
          <w:rFonts w:ascii="Arial" w:hAnsi="Arial"/>
          <w:color w:val="000000"/>
          <w:szCs w:val="24"/>
        </w:rPr>
      </w:pPr>
    </w:p>
    <w:p w14:paraId="7B53D173" w14:textId="77777777" w:rsidR="00130CBB" w:rsidRPr="00955F75" w:rsidRDefault="00130CBB" w:rsidP="00130CBB">
      <w:pPr>
        <w:rPr>
          <w:rFonts w:ascii="Arial" w:hAnsi="Arial"/>
          <w:color w:val="000000"/>
          <w:szCs w:val="24"/>
        </w:rPr>
      </w:pPr>
      <w:r w:rsidRPr="00955F75">
        <w:rPr>
          <w:rFonts w:ascii="Arial" w:hAnsi="Arial"/>
          <w:color w:val="000000"/>
          <w:szCs w:val="24"/>
        </w:rPr>
        <w:t xml:space="preserve"> Place a section of the colony of </w:t>
      </w:r>
      <w:proofErr w:type="spellStart"/>
      <w:r w:rsidRPr="00955F75">
        <w:rPr>
          <w:rFonts w:ascii="Arial" w:hAnsi="Arial"/>
          <w:i/>
          <w:color w:val="000000"/>
          <w:szCs w:val="24"/>
        </w:rPr>
        <w:t>Bugula</w:t>
      </w:r>
      <w:proofErr w:type="spellEnd"/>
      <w:r w:rsidRPr="00955F75">
        <w:rPr>
          <w:rFonts w:ascii="Arial" w:hAnsi="Arial"/>
          <w:i/>
          <w:color w:val="000000"/>
          <w:szCs w:val="24"/>
        </w:rPr>
        <w:t xml:space="preserve"> or other species available, </w:t>
      </w:r>
      <w:r w:rsidRPr="00955F75">
        <w:rPr>
          <w:rFonts w:ascii="Arial" w:hAnsi="Arial"/>
          <w:color w:val="000000"/>
          <w:szCs w:val="24"/>
        </w:rPr>
        <w:t xml:space="preserve">in a finger bowl of seawater.    Do not leave the rest of the colonies without water, and do keep the colony you are transferring in water.    Add </w:t>
      </w:r>
      <w:proofErr w:type="gramStart"/>
      <w:r w:rsidRPr="00955F75">
        <w:rPr>
          <w:rFonts w:ascii="Arial" w:hAnsi="Arial"/>
          <w:color w:val="000000"/>
          <w:szCs w:val="24"/>
        </w:rPr>
        <w:t>sea water</w:t>
      </w:r>
      <w:proofErr w:type="gramEnd"/>
      <w:r w:rsidRPr="00955F75">
        <w:rPr>
          <w:rFonts w:ascii="Arial" w:hAnsi="Arial"/>
          <w:color w:val="000000"/>
          <w:szCs w:val="24"/>
        </w:rPr>
        <w:t xml:space="preserve"> so that your smaller bowl is almost full of water.    Place the dish on the stage of the dissecting microscope and begin your observations with low power.</w:t>
      </w:r>
    </w:p>
    <w:p w14:paraId="59973305" w14:textId="77777777" w:rsidR="00130CBB" w:rsidRPr="00955F75" w:rsidRDefault="00130CBB" w:rsidP="00130CBB">
      <w:pPr>
        <w:rPr>
          <w:rFonts w:ascii="Arial" w:hAnsi="Arial"/>
          <w:color w:val="000000"/>
          <w:szCs w:val="24"/>
        </w:rPr>
      </w:pPr>
    </w:p>
    <w:p w14:paraId="188D259A" w14:textId="08F7D705" w:rsidR="00130CBB" w:rsidRPr="00955F75" w:rsidRDefault="00130CBB" w:rsidP="00130CBB">
      <w:pPr>
        <w:rPr>
          <w:rFonts w:ascii="Arial" w:hAnsi="Arial"/>
          <w:b/>
          <w:color w:val="000000"/>
          <w:szCs w:val="24"/>
        </w:rPr>
      </w:pPr>
      <w:r w:rsidRPr="00955F75">
        <w:rPr>
          <w:rFonts w:ascii="Arial" w:hAnsi="Arial"/>
          <w:color w:val="000000"/>
          <w:szCs w:val="24"/>
        </w:rPr>
        <w:t xml:space="preserve">a. </w:t>
      </w:r>
      <w:r w:rsidR="001C6E1A" w:rsidRPr="00955F75">
        <w:rPr>
          <w:rFonts w:ascii="Arial" w:hAnsi="Arial"/>
          <w:b/>
          <w:color w:val="000000"/>
          <w:szCs w:val="24"/>
        </w:rPr>
        <w:t>Examine the colony for organis</w:t>
      </w:r>
      <w:r w:rsidRPr="00955F75">
        <w:rPr>
          <w:rFonts w:ascii="Arial" w:hAnsi="Arial"/>
          <w:b/>
          <w:color w:val="000000"/>
          <w:szCs w:val="24"/>
        </w:rPr>
        <w:t xml:space="preserve">ms that are using the bryozoan colony as substratum.   What animals do you see?   Obtain photographs of some of these inhabitants. </w:t>
      </w:r>
    </w:p>
    <w:p w14:paraId="79E8562A" w14:textId="77777777" w:rsidR="00130CBB" w:rsidRPr="00955F75" w:rsidRDefault="00130CBB" w:rsidP="00130CBB">
      <w:pPr>
        <w:rPr>
          <w:rFonts w:ascii="Arial" w:hAnsi="Arial"/>
          <w:color w:val="000000"/>
          <w:szCs w:val="24"/>
        </w:rPr>
      </w:pPr>
    </w:p>
    <w:p w14:paraId="613E8590" w14:textId="77777777" w:rsidR="00130CBB" w:rsidRPr="00955F75" w:rsidRDefault="00130CBB" w:rsidP="00130CBB">
      <w:pPr>
        <w:rPr>
          <w:rFonts w:ascii="Arial" w:hAnsi="Arial"/>
          <w:color w:val="000000"/>
          <w:szCs w:val="24"/>
        </w:rPr>
      </w:pPr>
      <w:r w:rsidRPr="00955F75">
        <w:rPr>
          <w:rFonts w:ascii="Arial" w:hAnsi="Arial"/>
          <w:color w:val="000000"/>
          <w:szCs w:val="24"/>
        </w:rPr>
        <w:t xml:space="preserve">The colony itself is composed of branching </w:t>
      </w:r>
      <w:proofErr w:type="gramStart"/>
      <w:r w:rsidRPr="00955F75">
        <w:rPr>
          <w:rFonts w:ascii="Arial" w:hAnsi="Arial"/>
          <w:color w:val="000000"/>
          <w:szCs w:val="24"/>
        </w:rPr>
        <w:t>stems .</w:t>
      </w:r>
      <w:proofErr w:type="gramEnd"/>
      <w:r w:rsidRPr="00955F75">
        <w:rPr>
          <w:rFonts w:ascii="Arial" w:hAnsi="Arial"/>
          <w:color w:val="000000"/>
          <w:szCs w:val="24"/>
        </w:rPr>
        <w:t xml:space="preserve">  The central stem of the bush is attached firmly to some hard substratum (in life). The colony is made of large numbers of typical feeding zooids called </w:t>
      </w:r>
      <w:proofErr w:type="spellStart"/>
      <w:r w:rsidRPr="00955F75">
        <w:rPr>
          <w:rFonts w:ascii="Arial" w:hAnsi="Arial"/>
          <w:b/>
          <w:color w:val="000000"/>
          <w:szCs w:val="24"/>
        </w:rPr>
        <w:t>autozooids</w:t>
      </w:r>
      <w:proofErr w:type="spellEnd"/>
      <w:r w:rsidRPr="00955F75">
        <w:rPr>
          <w:rFonts w:ascii="Arial" w:hAnsi="Arial"/>
          <w:color w:val="000000"/>
          <w:szCs w:val="24"/>
        </w:rPr>
        <w:t xml:space="preserve">.  There may also be a variety of specialized zooids, known as </w:t>
      </w:r>
      <w:proofErr w:type="spellStart"/>
      <w:r w:rsidRPr="00955F75">
        <w:rPr>
          <w:rFonts w:ascii="Arial" w:hAnsi="Arial"/>
          <w:color w:val="000000"/>
          <w:szCs w:val="24"/>
        </w:rPr>
        <w:t>heterozooids</w:t>
      </w:r>
      <w:proofErr w:type="spellEnd"/>
      <w:r w:rsidRPr="00955F75">
        <w:rPr>
          <w:rFonts w:ascii="Arial" w:hAnsi="Arial"/>
          <w:color w:val="000000"/>
          <w:szCs w:val="24"/>
        </w:rPr>
        <w:t xml:space="preserve">, modified for functions other than feeding.   Before examining the internal anatomy, add some fine suspension food to your colony.   </w:t>
      </w:r>
      <w:proofErr w:type="spellStart"/>
      <w:r w:rsidRPr="00955F75">
        <w:rPr>
          <w:rFonts w:ascii="Arial" w:hAnsi="Arial"/>
          <w:color w:val="000000"/>
          <w:szCs w:val="24"/>
        </w:rPr>
        <w:t>Phytoplanton</w:t>
      </w:r>
      <w:proofErr w:type="spellEnd"/>
      <w:r w:rsidRPr="00955F75">
        <w:rPr>
          <w:rFonts w:ascii="Arial" w:hAnsi="Arial"/>
          <w:color w:val="000000"/>
          <w:szCs w:val="24"/>
        </w:rPr>
        <w:t xml:space="preserve"> or micro </w:t>
      </w:r>
      <w:proofErr w:type="spellStart"/>
      <w:r w:rsidRPr="00955F75">
        <w:rPr>
          <w:rFonts w:ascii="Arial" w:hAnsi="Arial"/>
          <w:color w:val="000000"/>
          <w:szCs w:val="24"/>
        </w:rPr>
        <w:t>verts</w:t>
      </w:r>
      <w:proofErr w:type="spellEnd"/>
      <w:r w:rsidRPr="00955F75">
        <w:rPr>
          <w:rFonts w:ascii="Arial" w:hAnsi="Arial"/>
          <w:color w:val="000000"/>
          <w:szCs w:val="24"/>
        </w:rPr>
        <w:t xml:space="preserve">, (not the larger macro </w:t>
      </w:r>
      <w:proofErr w:type="spellStart"/>
      <w:r w:rsidRPr="00955F75">
        <w:rPr>
          <w:rFonts w:ascii="Arial" w:hAnsi="Arial"/>
          <w:color w:val="000000"/>
          <w:szCs w:val="24"/>
        </w:rPr>
        <w:t>vert</w:t>
      </w:r>
      <w:proofErr w:type="spellEnd"/>
      <w:r w:rsidRPr="00955F75">
        <w:rPr>
          <w:rFonts w:ascii="Arial" w:hAnsi="Arial"/>
          <w:color w:val="000000"/>
          <w:szCs w:val="24"/>
        </w:rPr>
        <w:t xml:space="preserve"> food), and try to focus on some </w:t>
      </w:r>
      <w:proofErr w:type="spellStart"/>
      <w:r w:rsidRPr="00955F75">
        <w:rPr>
          <w:rFonts w:ascii="Arial" w:hAnsi="Arial"/>
          <w:color w:val="000000"/>
          <w:szCs w:val="24"/>
        </w:rPr>
        <w:t>autozooids</w:t>
      </w:r>
      <w:proofErr w:type="spellEnd"/>
      <w:r w:rsidRPr="00955F75">
        <w:rPr>
          <w:rFonts w:ascii="Arial" w:hAnsi="Arial"/>
          <w:color w:val="000000"/>
          <w:szCs w:val="24"/>
        </w:rPr>
        <w:t xml:space="preserve"> on high power to see them feed.  </w:t>
      </w:r>
    </w:p>
    <w:p w14:paraId="3696CC57" w14:textId="77777777" w:rsidR="00130CBB" w:rsidRPr="00955F75" w:rsidRDefault="00130CBB" w:rsidP="00130CBB">
      <w:pPr>
        <w:rPr>
          <w:rFonts w:ascii="Arial" w:hAnsi="Arial"/>
          <w:b/>
          <w:color w:val="000000"/>
          <w:szCs w:val="24"/>
        </w:rPr>
      </w:pPr>
      <w:r w:rsidRPr="00955F75">
        <w:rPr>
          <w:rFonts w:ascii="Arial" w:hAnsi="Arial"/>
          <w:b/>
          <w:color w:val="000000"/>
          <w:szCs w:val="24"/>
        </w:rPr>
        <w:t xml:space="preserve">b. Film </w:t>
      </w:r>
      <w:proofErr w:type="spellStart"/>
      <w:r w:rsidRPr="00955F75">
        <w:rPr>
          <w:rFonts w:ascii="Arial" w:hAnsi="Arial"/>
          <w:b/>
          <w:color w:val="000000"/>
          <w:szCs w:val="24"/>
        </w:rPr>
        <w:t>autozooids</w:t>
      </w:r>
      <w:proofErr w:type="spellEnd"/>
      <w:r w:rsidRPr="00955F75">
        <w:rPr>
          <w:rFonts w:ascii="Arial" w:hAnsi="Arial"/>
          <w:b/>
          <w:color w:val="000000"/>
          <w:szCs w:val="24"/>
        </w:rPr>
        <w:t xml:space="preserve"> moving in and out of their case and feeding if you can if you can.   Can you see the cilia on their lophophores?   The direction of water flow should be evident</w:t>
      </w:r>
    </w:p>
    <w:p w14:paraId="5229F614" w14:textId="77777777" w:rsidR="00130CBB" w:rsidRPr="00955F75" w:rsidRDefault="00130CBB" w:rsidP="00130CBB">
      <w:pPr>
        <w:rPr>
          <w:rFonts w:ascii="Arial" w:hAnsi="Arial"/>
          <w:color w:val="000000"/>
          <w:szCs w:val="24"/>
        </w:rPr>
      </w:pPr>
    </w:p>
    <w:p w14:paraId="2ED23A41" w14:textId="77777777" w:rsidR="00130CBB" w:rsidRPr="00955F75" w:rsidRDefault="00130CBB" w:rsidP="00130CBB">
      <w:pPr>
        <w:rPr>
          <w:rFonts w:ascii="Arial" w:hAnsi="Arial"/>
          <w:color w:val="000000"/>
          <w:szCs w:val="24"/>
        </w:rPr>
      </w:pPr>
      <w:proofErr w:type="spellStart"/>
      <w:r w:rsidRPr="00955F75">
        <w:rPr>
          <w:rFonts w:ascii="Arial" w:hAnsi="Arial"/>
          <w:color w:val="000000"/>
          <w:szCs w:val="24"/>
        </w:rPr>
        <w:t>Heterozooids</w:t>
      </w:r>
      <w:proofErr w:type="spellEnd"/>
    </w:p>
    <w:p w14:paraId="5211930C" w14:textId="77777777" w:rsidR="00130CBB" w:rsidRPr="00955F75" w:rsidRDefault="00130CBB" w:rsidP="00130CBB">
      <w:pPr>
        <w:rPr>
          <w:rFonts w:ascii="Arial" w:hAnsi="Arial"/>
          <w:color w:val="000000"/>
          <w:szCs w:val="24"/>
        </w:rPr>
      </w:pPr>
    </w:p>
    <w:p w14:paraId="07431F7C" w14:textId="77777777" w:rsidR="00130CBB" w:rsidRPr="00955F75" w:rsidRDefault="00130CBB" w:rsidP="00130CBB">
      <w:pPr>
        <w:rPr>
          <w:rFonts w:ascii="Arial" w:hAnsi="Arial"/>
          <w:b/>
          <w:color w:val="000000"/>
          <w:szCs w:val="24"/>
        </w:rPr>
      </w:pPr>
      <w:r w:rsidRPr="00955F75">
        <w:rPr>
          <w:rFonts w:ascii="Arial" w:hAnsi="Arial"/>
          <w:color w:val="000000"/>
          <w:szCs w:val="24"/>
        </w:rPr>
        <w:t xml:space="preserve"> Look for </w:t>
      </w:r>
      <w:proofErr w:type="spellStart"/>
      <w:r w:rsidRPr="00955F75">
        <w:rPr>
          <w:rFonts w:ascii="Arial" w:hAnsi="Arial"/>
          <w:color w:val="000000"/>
          <w:szCs w:val="24"/>
        </w:rPr>
        <w:t>heterozooids</w:t>
      </w:r>
      <w:proofErr w:type="spellEnd"/>
      <w:r w:rsidRPr="00955F75">
        <w:rPr>
          <w:rFonts w:ascii="Arial" w:hAnsi="Arial"/>
          <w:color w:val="000000"/>
          <w:szCs w:val="24"/>
        </w:rPr>
        <w:t xml:space="preserve"> or zooids that are modified for other functions besides feeding</w:t>
      </w:r>
      <w:proofErr w:type="gramStart"/>
      <w:r w:rsidRPr="00955F75">
        <w:rPr>
          <w:rFonts w:ascii="Arial" w:hAnsi="Arial"/>
          <w:color w:val="000000"/>
          <w:szCs w:val="24"/>
        </w:rPr>
        <w:t>,  with</w:t>
      </w:r>
      <w:proofErr w:type="gramEnd"/>
      <w:r w:rsidRPr="00955F75">
        <w:rPr>
          <w:rFonts w:ascii="Arial" w:hAnsi="Arial"/>
          <w:color w:val="000000"/>
          <w:szCs w:val="24"/>
        </w:rPr>
        <w:t xml:space="preserve"> high power of the dissecting microscope.   Many </w:t>
      </w:r>
      <w:proofErr w:type="spellStart"/>
      <w:r w:rsidRPr="00955F75">
        <w:rPr>
          <w:rFonts w:ascii="Arial" w:hAnsi="Arial"/>
          <w:color w:val="000000"/>
          <w:szCs w:val="24"/>
        </w:rPr>
        <w:t>autozooids</w:t>
      </w:r>
      <w:proofErr w:type="spellEnd"/>
      <w:r w:rsidRPr="00955F75">
        <w:rPr>
          <w:rFonts w:ascii="Arial" w:hAnsi="Arial"/>
          <w:color w:val="000000"/>
          <w:szCs w:val="24"/>
        </w:rPr>
        <w:t xml:space="preserve"> bear hemispherical </w:t>
      </w:r>
      <w:proofErr w:type="spellStart"/>
      <w:r w:rsidRPr="00955F75">
        <w:rPr>
          <w:rFonts w:ascii="Arial" w:hAnsi="Arial"/>
          <w:color w:val="000000"/>
          <w:szCs w:val="24"/>
        </w:rPr>
        <w:t>ovicells</w:t>
      </w:r>
      <w:proofErr w:type="spellEnd"/>
      <w:r w:rsidRPr="00955F75">
        <w:rPr>
          <w:rFonts w:ascii="Arial" w:hAnsi="Arial"/>
          <w:color w:val="000000"/>
          <w:szCs w:val="24"/>
        </w:rPr>
        <w:t xml:space="preserve">, or </w:t>
      </w:r>
      <w:proofErr w:type="spellStart"/>
      <w:r w:rsidRPr="00955F75">
        <w:rPr>
          <w:rFonts w:ascii="Arial" w:hAnsi="Arial"/>
          <w:color w:val="000000"/>
          <w:szCs w:val="24"/>
        </w:rPr>
        <w:t>ooecia</w:t>
      </w:r>
      <w:proofErr w:type="spellEnd"/>
      <w:r w:rsidRPr="00955F75">
        <w:rPr>
          <w:rFonts w:ascii="Arial" w:hAnsi="Arial"/>
          <w:color w:val="000000"/>
          <w:szCs w:val="24"/>
        </w:rPr>
        <w:t xml:space="preserve">, at their distal, or free, </w:t>
      </w:r>
      <w:proofErr w:type="gramStart"/>
      <w:r w:rsidRPr="00955F75">
        <w:rPr>
          <w:rFonts w:ascii="Arial" w:hAnsi="Arial"/>
          <w:color w:val="000000"/>
          <w:szCs w:val="24"/>
        </w:rPr>
        <w:t xml:space="preserve">ends </w:t>
      </w:r>
      <w:r w:rsidRPr="00955F75">
        <w:rPr>
          <w:rFonts w:ascii="Arial" w:hAnsi="Arial"/>
          <w:b/>
          <w:color w:val="000000"/>
          <w:szCs w:val="24"/>
        </w:rPr>
        <w:t>.</w:t>
      </w:r>
      <w:proofErr w:type="gramEnd"/>
      <w:r w:rsidRPr="00955F75">
        <w:rPr>
          <w:rFonts w:ascii="Arial" w:hAnsi="Arial"/>
          <w:b/>
          <w:color w:val="000000"/>
          <w:szCs w:val="24"/>
        </w:rPr>
        <w:t xml:space="preserve">  </w:t>
      </w:r>
      <w:proofErr w:type="spellStart"/>
      <w:r w:rsidRPr="00955F75">
        <w:rPr>
          <w:rFonts w:ascii="Arial" w:hAnsi="Arial"/>
          <w:b/>
          <w:color w:val="000000"/>
          <w:szCs w:val="24"/>
        </w:rPr>
        <w:t>Ooecia</w:t>
      </w:r>
      <w:proofErr w:type="spellEnd"/>
      <w:r w:rsidRPr="00955F75">
        <w:rPr>
          <w:rFonts w:ascii="Arial" w:hAnsi="Arial"/>
          <w:b/>
          <w:color w:val="000000"/>
          <w:szCs w:val="24"/>
        </w:rPr>
        <w:t xml:space="preserve"> are highly modified </w:t>
      </w:r>
      <w:proofErr w:type="spellStart"/>
      <w:proofErr w:type="gramStart"/>
      <w:r w:rsidRPr="00955F75">
        <w:rPr>
          <w:rFonts w:ascii="Arial" w:hAnsi="Arial"/>
          <w:b/>
          <w:color w:val="000000"/>
          <w:szCs w:val="24"/>
        </w:rPr>
        <w:t>heterozooids</w:t>
      </w:r>
      <w:proofErr w:type="spellEnd"/>
      <w:r w:rsidRPr="00955F75">
        <w:rPr>
          <w:rFonts w:ascii="Arial" w:hAnsi="Arial"/>
          <w:b/>
          <w:color w:val="000000"/>
          <w:szCs w:val="24"/>
        </w:rPr>
        <w:t xml:space="preserve"> which</w:t>
      </w:r>
      <w:proofErr w:type="gramEnd"/>
      <w:r w:rsidRPr="00955F75">
        <w:rPr>
          <w:rFonts w:ascii="Arial" w:hAnsi="Arial"/>
          <w:b/>
          <w:color w:val="000000"/>
          <w:szCs w:val="24"/>
        </w:rPr>
        <w:t xml:space="preserve"> serve as brood chambers for the adjacent </w:t>
      </w:r>
      <w:proofErr w:type="spellStart"/>
      <w:r w:rsidRPr="00955F75">
        <w:rPr>
          <w:rFonts w:ascii="Arial" w:hAnsi="Arial"/>
          <w:b/>
          <w:color w:val="000000"/>
          <w:szCs w:val="24"/>
        </w:rPr>
        <w:t>autozooid</w:t>
      </w:r>
      <w:proofErr w:type="spellEnd"/>
      <w:r w:rsidRPr="00955F75">
        <w:rPr>
          <w:rFonts w:ascii="Arial" w:hAnsi="Arial"/>
          <w:b/>
          <w:color w:val="000000"/>
          <w:szCs w:val="24"/>
        </w:rPr>
        <w:t>.</w:t>
      </w:r>
      <w:r w:rsidRPr="00955F75">
        <w:rPr>
          <w:rFonts w:ascii="Arial" w:hAnsi="Arial"/>
          <w:color w:val="000000"/>
          <w:szCs w:val="24"/>
        </w:rPr>
        <w:t xml:space="preserve">  A single egg is brooded in each </w:t>
      </w:r>
      <w:proofErr w:type="spellStart"/>
      <w:r w:rsidRPr="00955F75">
        <w:rPr>
          <w:rFonts w:ascii="Arial" w:hAnsi="Arial"/>
          <w:color w:val="000000"/>
          <w:szCs w:val="24"/>
        </w:rPr>
        <w:t>ooecium</w:t>
      </w:r>
      <w:proofErr w:type="spellEnd"/>
      <w:r w:rsidRPr="00955F75">
        <w:rPr>
          <w:rFonts w:ascii="Arial" w:hAnsi="Arial"/>
          <w:b/>
          <w:color w:val="000000"/>
          <w:szCs w:val="24"/>
        </w:rPr>
        <w:t xml:space="preserve">.  Look for embryos in the </w:t>
      </w:r>
      <w:proofErr w:type="spellStart"/>
      <w:r w:rsidRPr="00955F75">
        <w:rPr>
          <w:rFonts w:ascii="Arial" w:hAnsi="Arial"/>
          <w:b/>
          <w:color w:val="000000"/>
          <w:szCs w:val="24"/>
        </w:rPr>
        <w:t>ooecia</w:t>
      </w:r>
      <w:proofErr w:type="spellEnd"/>
      <w:r w:rsidRPr="00955F75">
        <w:rPr>
          <w:rFonts w:ascii="Arial" w:hAnsi="Arial"/>
          <w:b/>
          <w:color w:val="000000"/>
          <w:szCs w:val="24"/>
        </w:rPr>
        <w:t xml:space="preserve">.   Colonies may be shedding larvae.   They look like fast moving brown balls.   Examine these later under the light microscope. </w:t>
      </w:r>
    </w:p>
    <w:p w14:paraId="351B8FA5" w14:textId="77777777" w:rsidR="00130CBB" w:rsidRPr="00955F75" w:rsidRDefault="00130CBB" w:rsidP="00130CBB">
      <w:pPr>
        <w:rPr>
          <w:rFonts w:ascii="Arial" w:hAnsi="Arial"/>
          <w:color w:val="000000"/>
          <w:szCs w:val="24"/>
        </w:rPr>
      </w:pPr>
    </w:p>
    <w:p w14:paraId="7D627E3C" w14:textId="046E705A" w:rsidR="00130CBB" w:rsidRPr="00955F75" w:rsidRDefault="00130CBB" w:rsidP="00130CBB">
      <w:pPr>
        <w:rPr>
          <w:rFonts w:ascii="Arial" w:hAnsi="Arial"/>
          <w:b/>
          <w:color w:val="000000"/>
          <w:szCs w:val="24"/>
        </w:rPr>
      </w:pPr>
      <w:r w:rsidRPr="00955F75">
        <w:rPr>
          <w:rFonts w:ascii="Arial" w:hAnsi="Arial"/>
          <w:color w:val="000000"/>
          <w:szCs w:val="24"/>
        </w:rPr>
        <w:lastRenderedPageBreak/>
        <w:t xml:space="preserve"> Some </w:t>
      </w:r>
      <w:proofErr w:type="spellStart"/>
      <w:r w:rsidRPr="00955F75">
        <w:rPr>
          <w:rFonts w:ascii="Arial" w:hAnsi="Arial"/>
          <w:i/>
          <w:color w:val="000000"/>
          <w:szCs w:val="24"/>
        </w:rPr>
        <w:t>Bugula</w:t>
      </w:r>
      <w:proofErr w:type="spellEnd"/>
      <w:r w:rsidRPr="00955F75">
        <w:rPr>
          <w:rFonts w:ascii="Arial" w:hAnsi="Arial"/>
          <w:color w:val="000000"/>
          <w:szCs w:val="24"/>
        </w:rPr>
        <w:t xml:space="preserve"> species have </w:t>
      </w:r>
      <w:proofErr w:type="spellStart"/>
      <w:r w:rsidRPr="00955F75">
        <w:rPr>
          <w:rFonts w:ascii="Arial" w:hAnsi="Arial"/>
          <w:b/>
          <w:color w:val="000000"/>
          <w:szCs w:val="24"/>
        </w:rPr>
        <w:t>avicularia</w:t>
      </w:r>
      <w:proofErr w:type="spellEnd"/>
      <w:r w:rsidRPr="00955F75">
        <w:rPr>
          <w:rFonts w:ascii="Arial" w:hAnsi="Arial"/>
          <w:color w:val="000000"/>
          <w:szCs w:val="24"/>
        </w:rPr>
        <w:t xml:space="preserve">.  These are defensive </w:t>
      </w:r>
      <w:proofErr w:type="spellStart"/>
      <w:r w:rsidRPr="00955F75">
        <w:rPr>
          <w:rFonts w:ascii="Arial" w:hAnsi="Arial"/>
          <w:color w:val="000000"/>
          <w:szCs w:val="24"/>
        </w:rPr>
        <w:t>heterozooids</w:t>
      </w:r>
      <w:proofErr w:type="spellEnd"/>
      <w:r w:rsidRPr="00955F75">
        <w:rPr>
          <w:rFonts w:ascii="Arial" w:hAnsi="Arial"/>
          <w:color w:val="000000"/>
          <w:szCs w:val="24"/>
        </w:rPr>
        <w:t xml:space="preserve"> shaped like the head of a diminutive raptorial </w:t>
      </w:r>
      <w:proofErr w:type="gramStart"/>
      <w:r w:rsidRPr="00955F75">
        <w:rPr>
          <w:rFonts w:ascii="Arial" w:hAnsi="Arial"/>
          <w:color w:val="000000"/>
          <w:szCs w:val="24"/>
        </w:rPr>
        <w:t>bird .</w:t>
      </w:r>
      <w:proofErr w:type="gramEnd"/>
      <w:r w:rsidRPr="00955F75">
        <w:rPr>
          <w:rFonts w:ascii="Arial" w:hAnsi="Arial"/>
          <w:color w:val="000000"/>
          <w:szCs w:val="24"/>
        </w:rPr>
        <w:t xml:space="preserve">  </w:t>
      </w:r>
      <w:proofErr w:type="spellStart"/>
      <w:r w:rsidRPr="00955F75">
        <w:rPr>
          <w:rFonts w:ascii="Arial" w:hAnsi="Arial"/>
          <w:color w:val="000000"/>
          <w:szCs w:val="24"/>
        </w:rPr>
        <w:t>Avicularia</w:t>
      </w:r>
      <w:proofErr w:type="spellEnd"/>
      <w:r w:rsidRPr="00955F75">
        <w:rPr>
          <w:rFonts w:ascii="Arial" w:hAnsi="Arial"/>
          <w:color w:val="000000"/>
          <w:szCs w:val="24"/>
        </w:rPr>
        <w:t xml:space="preserve"> are specialized for discouraging predation and settling by the larvae of fouling organisms.  They are attached to the sides of the </w:t>
      </w:r>
      <w:proofErr w:type="spellStart"/>
      <w:r w:rsidRPr="00955F75">
        <w:rPr>
          <w:rFonts w:ascii="Arial" w:hAnsi="Arial"/>
          <w:color w:val="000000"/>
          <w:szCs w:val="24"/>
        </w:rPr>
        <w:t>autozooids</w:t>
      </w:r>
      <w:proofErr w:type="spellEnd"/>
      <w:r w:rsidRPr="00955F75">
        <w:rPr>
          <w:rFonts w:ascii="Arial" w:hAnsi="Arial"/>
          <w:color w:val="000000"/>
          <w:szCs w:val="24"/>
        </w:rPr>
        <w:t xml:space="preserve"> and have a pair of mandibles to pinch predators or larvae.  </w:t>
      </w:r>
      <w:r w:rsidR="00C86204" w:rsidRPr="00955F75">
        <w:rPr>
          <w:rFonts w:ascii="Arial" w:hAnsi="Arial"/>
          <w:color w:val="000000"/>
          <w:szCs w:val="24"/>
        </w:rPr>
        <w:t xml:space="preserve">If our colonies do not have them, (I forgot to look) </w:t>
      </w:r>
      <w:r w:rsidR="00C86204" w:rsidRPr="00955F75">
        <w:rPr>
          <w:rFonts w:ascii="Arial" w:hAnsi="Arial"/>
          <w:b/>
          <w:color w:val="000000"/>
          <w:szCs w:val="24"/>
        </w:rPr>
        <w:t xml:space="preserve">look at the old </w:t>
      </w:r>
      <w:proofErr w:type="spellStart"/>
      <w:r w:rsidR="00C86204" w:rsidRPr="00955F75">
        <w:rPr>
          <w:rFonts w:ascii="Arial" w:hAnsi="Arial"/>
          <w:b/>
          <w:color w:val="000000"/>
          <w:szCs w:val="24"/>
        </w:rPr>
        <w:t>pics</w:t>
      </w:r>
      <w:proofErr w:type="spellEnd"/>
      <w:r w:rsidR="00C86204" w:rsidRPr="00955F75">
        <w:rPr>
          <w:rFonts w:ascii="Arial" w:hAnsi="Arial"/>
          <w:b/>
          <w:color w:val="000000"/>
          <w:szCs w:val="24"/>
        </w:rPr>
        <w:t xml:space="preserve"> of bryozoans from the first </w:t>
      </w:r>
      <w:proofErr w:type="spellStart"/>
      <w:r w:rsidR="00C86204" w:rsidRPr="00955F75">
        <w:rPr>
          <w:rFonts w:ascii="Arial" w:hAnsi="Arial"/>
          <w:b/>
          <w:color w:val="000000"/>
          <w:szCs w:val="24"/>
        </w:rPr>
        <w:t>Cnidaria</w:t>
      </w:r>
      <w:proofErr w:type="spellEnd"/>
      <w:r w:rsidR="00C86204" w:rsidRPr="00955F75">
        <w:rPr>
          <w:rFonts w:ascii="Arial" w:hAnsi="Arial"/>
          <w:b/>
          <w:color w:val="000000"/>
          <w:szCs w:val="24"/>
        </w:rPr>
        <w:t xml:space="preserve"> lab or d</w:t>
      </w:r>
      <w:r w:rsidR="00FD1BCA" w:rsidRPr="00955F75">
        <w:rPr>
          <w:rFonts w:ascii="Arial" w:hAnsi="Arial"/>
          <w:b/>
          <w:color w:val="000000"/>
          <w:szCs w:val="24"/>
        </w:rPr>
        <w:t>o a web search for suitable pictures as those below</w:t>
      </w:r>
      <w:r w:rsidR="00C86204" w:rsidRPr="00955F75">
        <w:rPr>
          <w:rFonts w:ascii="Arial" w:hAnsi="Arial"/>
          <w:b/>
          <w:color w:val="000000"/>
          <w:szCs w:val="24"/>
        </w:rPr>
        <w:t xml:space="preserve">. </w:t>
      </w:r>
      <w:r w:rsidRPr="00955F75">
        <w:rPr>
          <w:rFonts w:ascii="Arial" w:hAnsi="Arial"/>
          <w:color w:val="000000"/>
          <w:szCs w:val="24"/>
        </w:rPr>
        <w:t xml:space="preserve">Note the large bulbous "cranium" with fixed upper and movable lower mandibles.  The cranium is the </w:t>
      </w:r>
      <w:proofErr w:type="spellStart"/>
      <w:r w:rsidRPr="00955F75">
        <w:rPr>
          <w:rFonts w:ascii="Arial" w:hAnsi="Arial"/>
          <w:color w:val="000000"/>
          <w:szCs w:val="24"/>
        </w:rPr>
        <w:t>zooecium</w:t>
      </w:r>
      <w:proofErr w:type="spellEnd"/>
      <w:r w:rsidRPr="00955F75">
        <w:rPr>
          <w:rFonts w:ascii="Arial" w:hAnsi="Arial"/>
          <w:color w:val="000000"/>
          <w:szCs w:val="24"/>
        </w:rPr>
        <w:t xml:space="preserve"> of the </w:t>
      </w:r>
      <w:proofErr w:type="spellStart"/>
      <w:r w:rsidRPr="00955F75">
        <w:rPr>
          <w:rFonts w:ascii="Arial" w:hAnsi="Arial"/>
          <w:color w:val="000000"/>
          <w:szCs w:val="24"/>
        </w:rPr>
        <w:t>heterozooid</w:t>
      </w:r>
      <w:proofErr w:type="spellEnd"/>
      <w:r w:rsidRPr="00955F75">
        <w:rPr>
          <w:rFonts w:ascii="Arial" w:hAnsi="Arial"/>
          <w:color w:val="000000"/>
          <w:szCs w:val="24"/>
        </w:rPr>
        <w:t xml:space="preserve"> whereas the movable lower mandible is its operculum.  </w:t>
      </w:r>
      <w:r w:rsidRPr="00955F75">
        <w:rPr>
          <w:rFonts w:ascii="Arial" w:hAnsi="Arial"/>
          <w:b/>
          <w:color w:val="000000"/>
          <w:szCs w:val="24"/>
        </w:rPr>
        <w:t xml:space="preserve">Try to find some pictures of open and some closed </w:t>
      </w:r>
      <w:proofErr w:type="spellStart"/>
      <w:r w:rsidRPr="00955F75">
        <w:rPr>
          <w:rFonts w:ascii="Arial" w:hAnsi="Arial"/>
          <w:b/>
          <w:color w:val="000000"/>
          <w:szCs w:val="24"/>
        </w:rPr>
        <w:t>avicularia</w:t>
      </w:r>
      <w:proofErr w:type="spellEnd"/>
      <w:r w:rsidRPr="00955F75">
        <w:rPr>
          <w:rFonts w:ascii="Arial" w:hAnsi="Arial"/>
          <w:b/>
          <w:color w:val="000000"/>
          <w:szCs w:val="24"/>
        </w:rPr>
        <w:t>.</w:t>
      </w:r>
    </w:p>
    <w:p w14:paraId="618EE05E" w14:textId="210EAD04" w:rsidR="00130CBB" w:rsidRPr="00955F75" w:rsidRDefault="00FD1BCA" w:rsidP="00130CBB">
      <w:pPr>
        <w:rPr>
          <w:rFonts w:ascii="Arial" w:hAnsi="Arial"/>
          <w:b/>
          <w:color w:val="000000"/>
          <w:szCs w:val="24"/>
        </w:rPr>
      </w:pPr>
      <w:r w:rsidRPr="00955F75">
        <w:rPr>
          <w:rFonts w:ascii="Arial" w:hAnsi="Arial"/>
          <w:b/>
          <w:noProof/>
          <w:color w:val="000000"/>
          <w:szCs w:val="24"/>
        </w:rPr>
        <w:drawing>
          <wp:inline distT="0" distB="0" distL="0" distR="0" wp14:anchorId="2E2BE80B" wp14:editId="070168B5">
            <wp:extent cx="2571750" cy="2235179"/>
            <wp:effectExtent l="0" t="0" r="0" b="63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2235179"/>
                    </a:xfrm>
                    <a:prstGeom prst="rect">
                      <a:avLst/>
                    </a:prstGeom>
                    <a:noFill/>
                    <a:ln>
                      <a:noFill/>
                    </a:ln>
                  </pic:spPr>
                </pic:pic>
              </a:graphicData>
            </a:graphic>
          </wp:inline>
        </w:drawing>
      </w:r>
      <w:bookmarkStart w:id="0" w:name="_GoBack"/>
      <w:bookmarkEnd w:id="0"/>
      <w:r w:rsidRPr="00955F75">
        <w:rPr>
          <w:rFonts w:ascii="Arial" w:hAnsi="Arial"/>
          <w:b/>
          <w:noProof/>
          <w:color w:val="000000"/>
          <w:szCs w:val="24"/>
        </w:rPr>
        <w:drawing>
          <wp:anchor distT="0" distB="0" distL="114300" distR="114300" simplePos="0" relativeHeight="251661312" behindDoc="0" locked="0" layoutInCell="1" allowOverlap="1" wp14:anchorId="18C790F6" wp14:editId="31191D5D">
            <wp:simplePos x="0" y="0"/>
            <wp:positionH relativeFrom="column">
              <wp:align>left</wp:align>
            </wp:positionH>
            <wp:positionV relativeFrom="paragraph">
              <wp:align>top</wp:align>
            </wp:positionV>
            <wp:extent cx="2895600" cy="2147570"/>
            <wp:effectExtent l="0" t="0" r="0" b="1143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2147570"/>
                    </a:xfrm>
                    <a:prstGeom prst="rect">
                      <a:avLst/>
                    </a:prstGeom>
                    <a:noFill/>
                    <a:ln>
                      <a:noFill/>
                    </a:ln>
                  </pic:spPr>
                </pic:pic>
              </a:graphicData>
            </a:graphic>
          </wp:anchor>
        </w:drawing>
      </w:r>
      <w:r w:rsidR="00130CBB" w:rsidRPr="00955F75">
        <w:rPr>
          <w:rFonts w:ascii="Arial" w:hAnsi="Arial"/>
          <w:color w:val="000000"/>
          <w:szCs w:val="24"/>
        </w:rPr>
        <w:tab/>
      </w:r>
    </w:p>
    <w:p w14:paraId="41426664" w14:textId="77777777" w:rsidR="00130CBB" w:rsidRPr="00955F75" w:rsidRDefault="00130CBB" w:rsidP="00130CBB">
      <w:pPr>
        <w:rPr>
          <w:rFonts w:ascii="Arial" w:hAnsi="Arial"/>
          <w:color w:val="000000"/>
          <w:szCs w:val="24"/>
        </w:rPr>
      </w:pPr>
      <w:r w:rsidRPr="00955F75">
        <w:rPr>
          <w:rFonts w:ascii="Arial" w:hAnsi="Arial"/>
          <w:b/>
          <w:color w:val="000000"/>
          <w:szCs w:val="24"/>
        </w:rPr>
        <w:t xml:space="preserve">2. Internal anatomy of a bryozoan.  Now you are ready to examine individual zooids under the light microscope.   Cut off a small branch of the colony and place on a depression or regular slide.   Examine feeding and the internal structures of an </w:t>
      </w:r>
      <w:proofErr w:type="spellStart"/>
      <w:r w:rsidRPr="00955F75">
        <w:rPr>
          <w:rFonts w:ascii="Arial" w:hAnsi="Arial"/>
          <w:b/>
          <w:color w:val="000000"/>
          <w:szCs w:val="24"/>
        </w:rPr>
        <w:t>autozooid</w:t>
      </w:r>
      <w:proofErr w:type="spellEnd"/>
      <w:r w:rsidRPr="00955F75">
        <w:rPr>
          <w:rFonts w:ascii="Arial" w:hAnsi="Arial"/>
          <w:b/>
          <w:color w:val="000000"/>
          <w:szCs w:val="24"/>
        </w:rPr>
        <w:t xml:space="preserve"> under low power of the light microscope.   </w:t>
      </w:r>
      <w:r w:rsidRPr="00955F75">
        <w:rPr>
          <w:rFonts w:ascii="Arial" w:hAnsi="Arial"/>
          <w:color w:val="000000"/>
          <w:szCs w:val="24"/>
        </w:rPr>
        <w:t xml:space="preserve">The youngest and most transparent zooids are at and near the free tips of the branches.  The stems and bases of the branches consist largely of another type of </w:t>
      </w:r>
      <w:proofErr w:type="spellStart"/>
      <w:r w:rsidRPr="00955F75">
        <w:rPr>
          <w:rFonts w:ascii="Arial" w:hAnsi="Arial"/>
          <w:color w:val="000000"/>
          <w:szCs w:val="24"/>
        </w:rPr>
        <w:t>heterozooid</w:t>
      </w:r>
      <w:proofErr w:type="spellEnd"/>
      <w:r w:rsidRPr="00955F75">
        <w:rPr>
          <w:rFonts w:ascii="Arial" w:hAnsi="Arial"/>
          <w:color w:val="000000"/>
          <w:szCs w:val="24"/>
        </w:rPr>
        <w:t xml:space="preserve"> known as </w:t>
      </w:r>
      <w:proofErr w:type="spellStart"/>
      <w:r w:rsidRPr="00955F75">
        <w:rPr>
          <w:rFonts w:ascii="Arial" w:hAnsi="Arial"/>
          <w:color w:val="000000"/>
          <w:szCs w:val="24"/>
        </w:rPr>
        <w:t>kenozooids</w:t>
      </w:r>
      <w:proofErr w:type="spellEnd"/>
      <w:r w:rsidRPr="00955F75">
        <w:rPr>
          <w:rFonts w:ascii="Arial" w:hAnsi="Arial"/>
          <w:color w:val="000000"/>
          <w:szCs w:val="24"/>
        </w:rPr>
        <w:t xml:space="preserve">.  In </w:t>
      </w:r>
      <w:proofErr w:type="spellStart"/>
      <w:r w:rsidRPr="00955F75">
        <w:rPr>
          <w:rFonts w:ascii="Arial" w:hAnsi="Arial"/>
          <w:i/>
          <w:color w:val="000000"/>
          <w:szCs w:val="24"/>
        </w:rPr>
        <w:t>Bugula</w:t>
      </w:r>
      <w:proofErr w:type="spellEnd"/>
      <w:r w:rsidRPr="00955F75">
        <w:rPr>
          <w:rFonts w:ascii="Arial" w:hAnsi="Arial"/>
          <w:color w:val="000000"/>
          <w:szCs w:val="24"/>
        </w:rPr>
        <w:t xml:space="preserve"> the </w:t>
      </w:r>
      <w:proofErr w:type="spellStart"/>
      <w:r w:rsidRPr="00955F75">
        <w:rPr>
          <w:rFonts w:ascii="Arial" w:hAnsi="Arial"/>
          <w:color w:val="000000"/>
          <w:szCs w:val="24"/>
        </w:rPr>
        <w:t>kenozooids</w:t>
      </w:r>
      <w:proofErr w:type="spellEnd"/>
      <w:r w:rsidRPr="00955F75">
        <w:rPr>
          <w:rFonts w:ascii="Arial" w:hAnsi="Arial"/>
          <w:color w:val="000000"/>
          <w:szCs w:val="24"/>
        </w:rPr>
        <w:t xml:space="preserve"> are simply the empty </w:t>
      </w:r>
      <w:proofErr w:type="spellStart"/>
      <w:r w:rsidRPr="00955F75">
        <w:rPr>
          <w:rFonts w:ascii="Arial" w:hAnsi="Arial"/>
          <w:color w:val="000000"/>
          <w:szCs w:val="24"/>
        </w:rPr>
        <w:t>zooecia</w:t>
      </w:r>
      <w:proofErr w:type="spellEnd"/>
      <w:r w:rsidRPr="00955F75">
        <w:rPr>
          <w:rFonts w:ascii="Arial" w:hAnsi="Arial"/>
          <w:color w:val="000000"/>
          <w:szCs w:val="24"/>
        </w:rPr>
        <w:t xml:space="preserve"> of dead </w:t>
      </w:r>
      <w:proofErr w:type="spellStart"/>
      <w:r w:rsidRPr="00955F75">
        <w:rPr>
          <w:rFonts w:ascii="Arial" w:hAnsi="Arial"/>
          <w:color w:val="000000"/>
          <w:szCs w:val="24"/>
        </w:rPr>
        <w:t>autozooids</w:t>
      </w:r>
      <w:proofErr w:type="spellEnd"/>
      <w:r w:rsidRPr="00955F75">
        <w:rPr>
          <w:rFonts w:ascii="Arial" w:hAnsi="Arial"/>
          <w:color w:val="000000"/>
          <w:szCs w:val="24"/>
        </w:rPr>
        <w:t xml:space="preserve"> but, although dead, they continue to be important structurally in anchoring the colony to the substratum. </w:t>
      </w:r>
    </w:p>
    <w:p w14:paraId="2B5EE7EA" w14:textId="77777777" w:rsidR="00130CBB" w:rsidRPr="00955F75" w:rsidRDefault="00130CBB" w:rsidP="00130CBB">
      <w:pPr>
        <w:rPr>
          <w:rFonts w:ascii="Arial" w:hAnsi="Arial"/>
          <w:color w:val="000000"/>
          <w:szCs w:val="24"/>
        </w:rPr>
      </w:pPr>
    </w:p>
    <w:p w14:paraId="72F3D0D3" w14:textId="77777777" w:rsidR="00130CBB" w:rsidRPr="00955F75" w:rsidRDefault="00130CBB" w:rsidP="00130CBB">
      <w:pPr>
        <w:rPr>
          <w:rFonts w:ascii="Arial" w:hAnsi="Arial"/>
          <w:color w:val="000000"/>
          <w:szCs w:val="24"/>
        </w:rPr>
      </w:pPr>
      <w:r w:rsidRPr="00955F75">
        <w:rPr>
          <w:rFonts w:ascii="Arial" w:hAnsi="Arial"/>
          <w:color w:val="000000"/>
          <w:szCs w:val="24"/>
        </w:rPr>
        <w:t>As you watch suspended particles in the water near the lophophore, note how they move with respect to the lophophore.  Do the particles enter by passing between the tentacles or do they come in through the open base of the funnel and exit between the tentacles?  Watch for motion of the tentacles, especially the characteristic "flicking" of bryozoan tentacles.  What effect does the flicking have on particles?</w:t>
      </w:r>
    </w:p>
    <w:p w14:paraId="4F103EF3" w14:textId="77777777" w:rsidR="00955F75" w:rsidRPr="00955F75" w:rsidRDefault="00955F75" w:rsidP="00130CBB">
      <w:pPr>
        <w:rPr>
          <w:rFonts w:ascii="Arial" w:hAnsi="Arial"/>
          <w:color w:val="000000"/>
          <w:szCs w:val="24"/>
        </w:rPr>
      </w:pPr>
    </w:p>
    <w:p w14:paraId="3D4BBDFA" w14:textId="1A7E196A" w:rsidR="00955F75" w:rsidRPr="00955F75" w:rsidRDefault="00955F75" w:rsidP="00130CBB">
      <w:pPr>
        <w:rPr>
          <w:rFonts w:ascii="Arial" w:hAnsi="Arial"/>
          <w:color w:val="000000"/>
          <w:szCs w:val="24"/>
        </w:rPr>
      </w:pPr>
      <w:r w:rsidRPr="00955F75">
        <w:rPr>
          <w:rFonts w:ascii="Arial" w:hAnsi="Arial"/>
          <w:color w:val="000000"/>
          <w:szCs w:val="24"/>
        </w:rPr>
        <w:t xml:space="preserve">At highest power take 4-5 photographs of internal anatomy.   You will be labeling these photographs later in the course. </w:t>
      </w:r>
    </w:p>
    <w:p w14:paraId="0E9F202C" w14:textId="77777777" w:rsidR="00130CBB" w:rsidRPr="00955F75" w:rsidRDefault="00130CBB" w:rsidP="00130CBB">
      <w:pPr>
        <w:rPr>
          <w:rFonts w:ascii="Arial" w:hAnsi="Arial"/>
          <w:color w:val="000000"/>
          <w:szCs w:val="24"/>
        </w:rPr>
      </w:pPr>
    </w:p>
    <w:p w14:paraId="7BAD3CC7" w14:textId="77777777" w:rsidR="00F46DF8" w:rsidRPr="00955F75" w:rsidRDefault="00F46DF8" w:rsidP="00130CBB">
      <w:pPr>
        <w:rPr>
          <w:rFonts w:ascii="Arial" w:hAnsi="Arial"/>
          <w:b/>
          <w:color w:val="000000"/>
          <w:szCs w:val="24"/>
        </w:rPr>
      </w:pPr>
    </w:p>
    <w:p w14:paraId="40018B2A" w14:textId="77777777" w:rsidR="00F46DF8" w:rsidRPr="00955F75" w:rsidRDefault="00F46DF8" w:rsidP="00130CBB">
      <w:pPr>
        <w:rPr>
          <w:rFonts w:ascii="Arial" w:hAnsi="Arial"/>
          <w:b/>
          <w:color w:val="000000"/>
          <w:szCs w:val="24"/>
        </w:rPr>
      </w:pPr>
    </w:p>
    <w:sectPr w:rsidR="00F46DF8" w:rsidRPr="00955F75"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BB"/>
    <w:rsid w:val="00130CBB"/>
    <w:rsid w:val="001B3996"/>
    <w:rsid w:val="001C6E1A"/>
    <w:rsid w:val="00375495"/>
    <w:rsid w:val="00955F75"/>
    <w:rsid w:val="00C86204"/>
    <w:rsid w:val="00D5658C"/>
    <w:rsid w:val="00D8677B"/>
    <w:rsid w:val="00F43E45"/>
    <w:rsid w:val="00F46DF8"/>
    <w:rsid w:val="00FD1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458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BB"/>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0CBB"/>
    <w:rPr>
      <w:rFonts w:ascii="Lucida Grande" w:hAnsi="Lucida Grande"/>
      <w:color w:val="000000"/>
      <w:sz w:val="26"/>
    </w:rPr>
  </w:style>
  <w:style w:type="character" w:customStyle="1" w:styleId="BodyTextChar">
    <w:name w:val="Body Text Char"/>
    <w:basedOn w:val="DefaultParagraphFont"/>
    <w:link w:val="BodyText"/>
    <w:rsid w:val="00130CBB"/>
    <w:rPr>
      <w:rFonts w:ascii="Lucida Grande" w:eastAsia="Times" w:hAnsi="Lucida Grande" w:cs="Times New Roman"/>
      <w:color w:val="000000"/>
      <w:sz w:val="26"/>
      <w:szCs w:val="20"/>
    </w:rPr>
  </w:style>
  <w:style w:type="character" w:styleId="Hyperlink">
    <w:name w:val="Hyperlink"/>
    <w:basedOn w:val="DefaultParagraphFont"/>
    <w:uiPriority w:val="99"/>
    <w:semiHidden/>
    <w:unhideWhenUsed/>
    <w:rsid w:val="00130CBB"/>
    <w:rPr>
      <w:color w:val="0000FF"/>
      <w:u w:val="single"/>
    </w:rPr>
  </w:style>
  <w:style w:type="paragraph" w:styleId="BalloonText">
    <w:name w:val="Balloon Text"/>
    <w:basedOn w:val="Normal"/>
    <w:link w:val="BalloonTextChar"/>
    <w:uiPriority w:val="99"/>
    <w:semiHidden/>
    <w:unhideWhenUsed/>
    <w:rsid w:val="00130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CBB"/>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BB"/>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0CBB"/>
    <w:rPr>
      <w:rFonts w:ascii="Lucida Grande" w:hAnsi="Lucida Grande"/>
      <w:color w:val="000000"/>
      <w:sz w:val="26"/>
    </w:rPr>
  </w:style>
  <w:style w:type="character" w:customStyle="1" w:styleId="BodyTextChar">
    <w:name w:val="Body Text Char"/>
    <w:basedOn w:val="DefaultParagraphFont"/>
    <w:link w:val="BodyText"/>
    <w:rsid w:val="00130CBB"/>
    <w:rPr>
      <w:rFonts w:ascii="Lucida Grande" w:eastAsia="Times" w:hAnsi="Lucida Grande" w:cs="Times New Roman"/>
      <w:color w:val="000000"/>
      <w:sz w:val="26"/>
      <w:szCs w:val="20"/>
    </w:rPr>
  </w:style>
  <w:style w:type="character" w:styleId="Hyperlink">
    <w:name w:val="Hyperlink"/>
    <w:basedOn w:val="DefaultParagraphFont"/>
    <w:uiPriority w:val="99"/>
    <w:semiHidden/>
    <w:unhideWhenUsed/>
    <w:rsid w:val="00130CBB"/>
    <w:rPr>
      <w:color w:val="0000FF"/>
      <w:u w:val="single"/>
    </w:rPr>
  </w:style>
  <w:style w:type="paragraph" w:styleId="BalloonText">
    <w:name w:val="Balloon Text"/>
    <w:basedOn w:val="Normal"/>
    <w:link w:val="BalloonTextChar"/>
    <w:uiPriority w:val="99"/>
    <w:semiHidden/>
    <w:unhideWhenUsed/>
    <w:rsid w:val="00130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CBB"/>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659</Words>
  <Characters>3762</Characters>
  <Application>Microsoft Macintosh Word</Application>
  <DocSecurity>0</DocSecurity>
  <Lines>31</Lines>
  <Paragraphs>8</Paragraphs>
  <ScaleCrop>false</ScaleCrop>
  <Company>ncsu</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3</cp:revision>
  <dcterms:created xsi:type="dcterms:W3CDTF">2022-10-20T10:39:00Z</dcterms:created>
  <dcterms:modified xsi:type="dcterms:W3CDTF">2022-10-20T10:41:00Z</dcterms:modified>
</cp:coreProperties>
</file>